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media/image4.jpeg" ContentType="image/jpeg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aps w:val="1"/>
          <w:color w:val="79776c"/>
          <w:spacing w:val="8"/>
          <w:sz w:val="40"/>
          <w:szCs w:val="40"/>
          <w:rtl w:val="0"/>
        </w:rPr>
      </w:pPr>
      <w:r>
        <w:rPr>
          <w:rFonts w:ascii="ITC Legacy Sans Medium" w:hAnsi="ITC Legacy Sans Medium"/>
          <w:caps w:val="1"/>
          <w:color w:val="79776c"/>
          <w:spacing w:val="8"/>
          <w:sz w:val="40"/>
          <w:szCs w:val="40"/>
          <w:rtl w:val="0"/>
          <w:lang w:val="de-DE"/>
        </w:rPr>
        <w:t>Presseinformation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14"/>
          <w:sz w:val="66"/>
          <w:szCs w:val="66"/>
          <w:rtl w:val="0"/>
        </w:rPr>
      </w:pPr>
      <w:r>
        <w:rPr>
          <w:rFonts w:ascii="ITC Legacy Sans Medium" w:hAnsi="ITC Legacy Sans Medium" w:hint="default"/>
          <w:color w:val="8a292c"/>
          <w:spacing w:val="14"/>
          <w:sz w:val="66"/>
          <w:szCs w:val="66"/>
          <w:rtl w:val="0"/>
          <w:lang w:val="de-DE"/>
        </w:rPr>
        <w:t>„</w:t>
      </w:r>
      <w:r>
        <w:rPr>
          <w:rFonts w:ascii="ITC Legacy Sans Medium" w:hAnsi="ITC Legacy Sans Medium"/>
          <w:color w:val="8a292c"/>
          <w:spacing w:val="14"/>
          <w:sz w:val="66"/>
          <w:szCs w:val="66"/>
          <w:rtl w:val="0"/>
          <w:lang w:val="de-DE"/>
        </w:rPr>
        <w:t>Klang des Lebens</w:t>
      </w:r>
      <w:r>
        <w:rPr>
          <w:rFonts w:ascii="ITC Legacy Sans Medium" w:hAnsi="ITC Legacy Sans Medium" w:hint="default"/>
          <w:color w:val="8a292c"/>
          <w:spacing w:val="14"/>
          <w:sz w:val="66"/>
          <w:szCs w:val="66"/>
          <w:rtl w:val="0"/>
          <w:lang w:val="de-DE"/>
        </w:rPr>
        <w:t>”</w:t>
      </w:r>
      <w:r>
        <w:rPr>
          <w:rFonts w:ascii="ITC Legacy Sans Medium" w:hAnsi="ITC Legacy Sans Medium"/>
          <w:spacing w:val="14"/>
          <w:sz w:val="66"/>
          <w:szCs w:val="66"/>
          <w:rtl w:val="0"/>
          <w:lang w:val="de-DE"/>
        </w:rPr>
        <w:t xml:space="preserve"> 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9"/>
          <w:sz w:val="44"/>
          <w:szCs w:val="44"/>
          <w:rtl w:val="0"/>
        </w:rPr>
      </w:pPr>
      <w:r>
        <w:rPr>
          <w:rFonts w:ascii="ITC Legacy Sans Medium" w:hAnsi="ITC Legacy Sans Medium"/>
          <w:spacing w:val="9"/>
          <w:sz w:val="44"/>
          <w:szCs w:val="44"/>
          <w:rtl w:val="0"/>
          <w:lang w:val="de-DE"/>
        </w:rPr>
        <w:t>CHORioses Jubl</w:t>
      </w:r>
      <w:r>
        <w:rPr>
          <w:rFonts w:ascii="ITC Legacy Sans Medium" w:hAnsi="ITC Legacy Sans Medium" w:hint="default"/>
          <w:spacing w:val="9"/>
          <w:sz w:val="44"/>
          <w:szCs w:val="44"/>
          <w:rtl w:val="0"/>
          <w:lang w:val="de-DE"/>
        </w:rPr>
        <w:t>ä</w:t>
      </w:r>
      <w:r>
        <w:rPr>
          <w:rFonts w:ascii="ITC Legacy Sans Medium" w:hAnsi="ITC Legacy Sans Medium"/>
          <w:spacing w:val="9"/>
          <w:sz w:val="44"/>
          <w:szCs w:val="44"/>
          <w:rtl w:val="0"/>
          <w:lang w:val="de-DE"/>
        </w:rPr>
        <w:t>umskonzert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  <w:r>
        <w:rPr>
          <w:rFonts w:ascii="ITC Legacy Sans" w:hAnsi="ITC Legacy Sans"/>
          <w:b w:val="1"/>
          <w:bCs w:val="1"/>
          <w:color w:val="80112b"/>
          <w:spacing w:val="0"/>
          <w:rtl w:val="0"/>
        </w:rPr>
        <w:t>30. September 2017</w:t>
      </w:r>
      <w:r>
        <w:rPr>
          <w:rFonts w:ascii="ITC Legacy Sans" w:hAnsi="ITC Legacy Sans"/>
          <w:b w:val="1"/>
          <w:bCs w:val="1"/>
          <w:color w:val="80112b"/>
          <w:spacing w:val="0"/>
          <w:rtl w:val="0"/>
          <w:lang w:val="de-DE"/>
        </w:rPr>
        <w:t xml:space="preserve">, </w:t>
      </w:r>
      <w:r>
        <w:rPr>
          <w:rFonts w:ascii="ITC Legacy Sans" w:hAnsi="ITC Legacy Sans"/>
          <w:b w:val="1"/>
          <w:bCs w:val="1"/>
          <w:color w:val="80112b"/>
          <w:spacing w:val="0"/>
          <w:rtl w:val="0"/>
        </w:rPr>
        <w:t>19:00 Uhr</w:t>
      </w:r>
      <w:r>
        <w:rPr>
          <w:rFonts w:ascii="ITC Legacy Sans" w:hAnsi="ITC Legacy Sans"/>
          <w:b w:val="1"/>
          <w:bCs w:val="1"/>
          <w:color w:val="80112b"/>
          <w:spacing w:val="0"/>
          <w:rtl w:val="0"/>
          <w:lang w:val="de-DE"/>
        </w:rPr>
        <w:t>, Pfarrkirche Loosdorf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/>
          <w:spacing w:val="0"/>
          <w:rtl w:val="0"/>
          <w:lang w:val="de-DE"/>
        </w:rPr>
        <w:t>Vor 10 Jahren hat sich aus einer losen Gesangsgruppe unter der Leitung von Erna Mayrhofer,</w:t>
      </w:r>
      <w:r>
        <w:rPr>
          <w:rFonts w:ascii="ITC Legacy Sans Medium" w:hAnsi="ITC Legacy Sans Medium" w:hint="default"/>
          <w:spacing w:val="0"/>
          <w:rtl w:val="0"/>
        </w:rPr>
        <w:t> </w:t>
      </w:r>
      <w:r>
        <w:rPr>
          <w:rFonts w:ascii="ITC Legacy Sans Medium" w:hAnsi="ITC Legacy Sans Medium"/>
          <w:spacing w:val="0"/>
          <w:rtl w:val="0"/>
          <w:lang w:val="de-DE"/>
        </w:rPr>
        <w:t>die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 Singgemeinschaft unter dem Namen CHORiosum</w:t>
      </w:r>
      <w:r>
        <w:rPr>
          <w:rFonts w:ascii="ITC Legacy Sans Medium" w:hAnsi="ITC Legacy Sans Medium" w:hint="default"/>
          <w:spacing w:val="0"/>
          <w:rtl w:val="0"/>
        </w:rPr>
        <w:t xml:space="preserve">® </w:t>
      </w:r>
      <w:r>
        <w:rPr>
          <w:rFonts w:ascii="ITC Legacy Sans Medium" w:hAnsi="ITC Legacy Sans Medium"/>
          <w:spacing w:val="0"/>
          <w:rtl w:val="0"/>
          <w:lang w:val="de-DE"/>
        </w:rPr>
        <w:t>gebildet. Mit Gesang</w:t>
      </w:r>
      <w:r>
        <w:rPr>
          <w:rFonts w:ascii="ITC Legacy Sans Medium" w:hAnsi="ITC Legacy Sans Medium" w:hint="default"/>
          <w:spacing w:val="0"/>
          <w:rtl w:val="0"/>
        </w:rPr>
        <w:t> </w:t>
      </w:r>
      <w:r>
        <w:rPr>
          <w:rFonts w:ascii="ITC Legacy Sans Medium" w:hAnsi="ITC Legacy Sans Medium"/>
          <w:spacing w:val="0"/>
          <w:rtl w:val="0"/>
          <w:lang w:val="de-DE"/>
        </w:rPr>
        <w:t>und Rhythmus begleitet der Laienchor Menschen an besonderen Tagen des Lebens, wie</w:t>
      </w:r>
      <w:r>
        <w:rPr>
          <w:rFonts w:ascii="ITC Legacy Sans Medium" w:hAnsi="ITC Legacy Sans Medium" w:hint="default"/>
          <w:spacing w:val="0"/>
          <w:rtl w:val="0"/>
        </w:rPr>
        <w:t> </w:t>
      </w:r>
      <w:r>
        <w:rPr>
          <w:rFonts w:ascii="ITC Legacy Sans Medium" w:hAnsi="ITC Legacy Sans Medium"/>
          <w:spacing w:val="0"/>
          <w:rtl w:val="0"/>
          <w:lang w:val="de-DE"/>
        </w:rPr>
        <w:t>Taufen, Hochzeiten, Firmenfeiern, Jubil</w:t>
      </w:r>
      <w:r>
        <w:rPr>
          <w:rFonts w:ascii="ITC Legacy Sans Medium" w:hAnsi="ITC Legacy Sans Medium" w:hint="default"/>
          <w:spacing w:val="0"/>
          <w:rtl w:val="0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>en, Festgottesdiensten, aber auch Begr</w:t>
      </w:r>
      <w:r>
        <w:rPr>
          <w:rFonts w:ascii="ITC Legacy Sans Medium" w:hAnsi="ITC Legacy Sans Medium" w:hint="default"/>
          <w:spacing w:val="0"/>
          <w:rtl w:val="0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>bnisse.</w:t>
      </w:r>
      <w:r>
        <w:rPr>
          <w:rFonts w:ascii="ITC Legacy Sans Medium" w:hAnsi="ITC Legacy Sans Medium" w:hint="default"/>
          <w:spacing w:val="0"/>
          <w:rtl w:val="0"/>
        </w:rPr>
        <w:t> </w:t>
      </w:r>
      <w:r>
        <w:rPr>
          <w:rFonts w:ascii="ITC Legacy Sans Medium" w:hAnsi="ITC Legacy Sans Medium"/>
          <w:spacing w:val="0"/>
          <w:rtl w:val="0"/>
          <w:lang w:val="de-DE"/>
        </w:rPr>
        <w:t>So vielf</w:t>
      </w:r>
      <w:r>
        <w:rPr>
          <w:rFonts w:ascii="ITC Legacy Sans Medium" w:hAnsi="ITC Legacy Sans Medium" w:hint="default"/>
          <w:spacing w:val="0"/>
          <w:rtl w:val="0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>ltig die Anl</w:t>
      </w:r>
      <w:r>
        <w:rPr>
          <w:rFonts w:ascii="ITC Legacy Sans Medium" w:hAnsi="ITC Legacy Sans Medium" w:hint="default"/>
          <w:spacing w:val="0"/>
          <w:rtl w:val="0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>sse, so variantenreich gestalte</w:t>
      </w:r>
      <w:r>
        <w:rPr>
          <w:rFonts w:ascii="ITC Legacy Sans Medium" w:hAnsi="ITC Legacy Sans Medium"/>
          <w:spacing w:val="0"/>
          <w:rtl w:val="0"/>
          <w:lang w:val="de-DE"/>
        </w:rPr>
        <w:t>n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 sich Repertoire und Klangbild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 auch an diesem Abend. Geboten werden klassische und moderne St</w:t>
      </w:r>
      <w:r>
        <w:rPr>
          <w:rFonts w:ascii="ITC Legacy Sans Medium" w:hAnsi="ITC Legacy Sans Medium" w:hint="default"/>
          <w:spacing w:val="0"/>
          <w:rtl w:val="0"/>
          <w:lang w:val="de-DE"/>
        </w:rPr>
        <w:t>ü</w:t>
      </w:r>
      <w:r>
        <w:rPr>
          <w:rFonts w:ascii="ITC Legacy Sans Medium" w:hAnsi="ITC Legacy Sans Medium"/>
          <w:spacing w:val="0"/>
          <w:rtl w:val="0"/>
          <w:lang w:val="de-DE"/>
        </w:rPr>
        <w:t>cke, die stimmungsvoll und dynamisch das abwechslungsreiche Auf und Ab des Lebens widerspiegeln.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 w:hint="default"/>
          <w:spacing w:val="0"/>
          <w:rtl w:val="0"/>
        </w:rPr>
        <w:t> 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/>
          <w:spacing w:val="0"/>
          <w:rtl w:val="0"/>
          <w:lang w:val="de-DE"/>
        </w:rPr>
        <w:t>B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ei freiem Eintritt </w:t>
      </w:r>
      <w:r>
        <w:rPr>
          <w:rFonts w:ascii="ITC Legacy Sans Medium" w:hAnsi="ITC Legacy Sans Medium"/>
          <w:spacing w:val="0"/>
          <w:rtl w:val="0"/>
          <w:lang w:val="de-DE"/>
        </w:rPr>
        <w:t>laden die S</w:t>
      </w:r>
      <w:r>
        <w:rPr>
          <w:rFonts w:ascii="ITC Legacy Sans Medium" w:hAnsi="ITC Legacy Sans Medium" w:hint="default"/>
          <w:spacing w:val="0"/>
          <w:rtl w:val="0"/>
          <w:lang w:val="de-DE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>ngerInnen und S</w:t>
      </w:r>
      <w:r>
        <w:rPr>
          <w:rFonts w:ascii="ITC Legacy Sans Medium" w:hAnsi="ITC Legacy Sans Medium" w:hint="default"/>
          <w:spacing w:val="0"/>
          <w:rtl w:val="0"/>
          <w:lang w:val="de-DE"/>
        </w:rPr>
        <w:t>ä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nger aus Loosdorf und Dunkelsteinerwald </w:t>
      </w:r>
      <w:r>
        <w:rPr>
          <w:rFonts w:ascii="ITC Legacy Sans Medium" w:hAnsi="ITC Legacy Sans Medium"/>
          <w:spacing w:val="0"/>
          <w:rtl w:val="0"/>
          <w:lang w:val="de-DE"/>
        </w:rPr>
        <w:t>zu einem Konzertabend mit</w:t>
      </w:r>
      <w:r>
        <w:rPr>
          <w:rFonts w:ascii="ITC Legacy Sans Medium" w:hAnsi="ITC Legacy Sans Medium" w:hint="default"/>
          <w:spacing w:val="0"/>
          <w:rtl w:val="0"/>
        </w:rPr>
        <w:t> </w:t>
      </w:r>
      <w:r>
        <w:rPr>
          <w:rFonts w:ascii="ITC Legacy Sans Medium" w:hAnsi="ITC Legacy Sans Medium"/>
          <w:spacing w:val="0"/>
          <w:rtl w:val="0"/>
          <w:lang w:val="de-DE"/>
        </w:rPr>
        <w:t>anschlie</w:t>
      </w:r>
      <w:r>
        <w:rPr>
          <w:rFonts w:ascii="ITC Legacy Sans Medium" w:hAnsi="ITC Legacy Sans Medium" w:hint="default"/>
          <w:spacing w:val="0"/>
          <w:rtl w:val="0"/>
          <w:lang w:val="de-DE"/>
        </w:rPr>
        <w:t>ß</w:t>
      </w:r>
      <w:r>
        <w:rPr>
          <w:rFonts w:ascii="ITC Legacy Sans Medium" w:hAnsi="ITC Legacy Sans Medium"/>
          <w:spacing w:val="0"/>
          <w:rtl w:val="0"/>
          <w:lang w:val="de-DE"/>
        </w:rPr>
        <w:t>ender Agape</w:t>
      </w:r>
      <w:r>
        <w:rPr>
          <w:rFonts w:ascii="ITC Legacy Sans Medium" w:hAnsi="ITC Legacy Sans Medium"/>
          <w:spacing w:val="0"/>
          <w:rtl w:val="0"/>
          <w:lang w:val="de-DE"/>
        </w:rPr>
        <w:t>.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  <w:r>
        <w:rPr>
          <w:rFonts w:ascii="ITC Legacy Sans Medium" w:hAnsi="ITC Legacy Sans Medium"/>
          <w:color w:val="87867b"/>
          <w:spacing w:val="0"/>
          <w:rtl w:val="0"/>
          <w:lang w:val="de-DE"/>
        </w:rPr>
        <w:t>(799 Anschl</w:t>
      </w:r>
      <w:r>
        <w:rPr>
          <w:rFonts w:ascii="ITC Legacy Sans Medium" w:hAnsi="ITC Legacy Sans Medium" w:hint="default"/>
          <w:color w:val="87867b"/>
          <w:spacing w:val="0"/>
          <w:rtl w:val="0"/>
          <w:lang w:val="de-DE"/>
        </w:rPr>
        <w:t>ä</w:t>
      </w:r>
      <w:r>
        <w:rPr>
          <w:rFonts w:ascii="ITC Legacy Sans Medium" w:hAnsi="ITC Legacy Sans Medium"/>
          <w:color w:val="87867b"/>
          <w:spacing w:val="0"/>
          <w:rtl w:val="0"/>
          <w:lang w:val="de-DE"/>
        </w:rPr>
        <w:t>ge inkl. Leerzeichen)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spacing w:val="0"/>
          <w:rtl w:val="0"/>
        </w:rPr>
      </w:pPr>
      <w:r>
        <w:rPr>
          <w:rFonts w:ascii="ITC Legacy Sans" w:hAnsi="ITC Legacy Sans"/>
          <w:b w:val="1"/>
          <w:bCs w:val="1"/>
          <w:spacing w:val="0"/>
          <w:rtl w:val="0"/>
          <w:lang w:val="de-DE"/>
        </w:rPr>
        <w:t xml:space="preserve">Text und Bilddownload unter: 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fldChar w:fldCharType="begin" w:fldLock="0"/>
      </w: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instrText xml:space="preserve"> HYPERLINK "https://www.choriosum.at/2017/08/12/presseinfo-klang-des-lebens/"</w:instrText>
      </w: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fldChar w:fldCharType="separate" w:fldLock="0"/>
      </w:r>
      <w:r>
        <w:rPr>
          <w:rStyle w:val="Hyperlink.0"/>
          <w:rFonts w:ascii="ITC Legacy Sans Medium" w:hAnsi="ITC Legacy Sans Medium"/>
          <w:color w:val="000000"/>
          <w:spacing w:val="0"/>
          <w:rtl w:val="0"/>
          <w:lang w:val="en-US"/>
        </w:rPr>
        <w:t>https://www.choriosum.at/2017/08/12/presseinfo-klang-des-lebens/</w:t>
      </w:r>
      <w:r>
        <w:rPr>
          <w:rFonts w:ascii="ITC Legacy Sans Medium" w:cs="ITC Legacy Sans Medium" w:hAnsi="ITC Legacy Sans Medium" w:eastAsia="ITC Legacy Sans Medium"/>
          <w:spacing w:val="0"/>
          <w:rtl w:val="0"/>
        </w:rPr>
        <w:fldChar w:fldCharType="end" w:fldLock="0"/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87867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spacing w:val="0"/>
          <w:rtl w:val="0"/>
        </w:rPr>
      </w:pPr>
      <w:r>
        <w:rPr>
          <w:rFonts w:ascii="ITC Legacy Sans" w:hAnsi="ITC Legacy Sans"/>
          <w:b w:val="1"/>
          <w:bCs w:val="1"/>
          <w:spacing w:val="0"/>
          <w:rtl w:val="0"/>
          <w:lang w:val="de-DE"/>
        </w:rPr>
        <w:t>Kontakt und R</w:t>
      </w:r>
      <w:r>
        <w:rPr>
          <w:rFonts w:ascii="ITC Legacy Sans" w:hAnsi="ITC Legacy Sans" w:hint="default"/>
          <w:b w:val="1"/>
          <w:bCs w:val="1"/>
          <w:spacing w:val="0"/>
          <w:rtl w:val="0"/>
          <w:lang w:val="de-DE"/>
        </w:rPr>
        <w:t>ü</w:t>
      </w:r>
      <w:r>
        <w:rPr>
          <w:rFonts w:ascii="ITC Legacy Sans" w:hAnsi="ITC Legacy Sans"/>
          <w:b w:val="1"/>
          <w:bCs w:val="1"/>
          <w:spacing w:val="0"/>
          <w:rtl w:val="0"/>
          <w:lang w:val="de-DE"/>
        </w:rPr>
        <w:t>ckfragen: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/>
          <w:spacing w:val="0"/>
          <w:rtl w:val="0"/>
          <w:lang w:val="de-DE"/>
        </w:rPr>
        <w:t>Erna Mayrhofer, Chorleitung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/>
          <w:spacing w:val="0"/>
          <w:rtl w:val="0"/>
        </w:rPr>
        <w:t>M</w:t>
      </w:r>
      <w:r>
        <w:rPr>
          <w:rFonts w:ascii="ITC Legacy Sans Medium" w:hAnsi="ITC Legacy Sans Medium" w:hint="default"/>
          <w:spacing w:val="0"/>
          <w:rtl w:val="0"/>
        </w:rPr>
        <w:t>ü</w:t>
      </w:r>
      <w:r>
        <w:rPr>
          <w:rFonts w:ascii="ITC Legacy Sans Medium" w:hAnsi="ITC Legacy Sans Medium"/>
          <w:spacing w:val="0"/>
          <w:rtl w:val="0"/>
          <w:lang w:val="sv-SE"/>
        </w:rPr>
        <w:t>hlbergstra</w:t>
      </w:r>
      <w:r>
        <w:rPr>
          <w:rFonts w:ascii="ITC Legacy Sans Medium" w:hAnsi="ITC Legacy Sans Medium" w:hint="default"/>
          <w:spacing w:val="0"/>
          <w:rtl w:val="0"/>
          <w:lang w:val="de-DE"/>
        </w:rPr>
        <w:t>ß</w:t>
      </w:r>
      <w:r>
        <w:rPr>
          <w:rFonts w:ascii="ITC Legacy Sans Medium" w:hAnsi="ITC Legacy Sans Medium"/>
          <w:spacing w:val="0"/>
          <w:rtl w:val="0"/>
        </w:rPr>
        <w:t>e 11a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, </w:t>
      </w:r>
      <w:r>
        <w:rPr>
          <w:rFonts w:ascii="ITC Legacy Sans Medium" w:hAnsi="ITC Legacy Sans Medium"/>
          <w:spacing w:val="0"/>
          <w:rtl w:val="0"/>
          <w:lang w:val="nl-NL"/>
        </w:rPr>
        <w:t>A-3382 Loosdorf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Fonts w:ascii="ITC Legacy Sans Medium" w:hAnsi="ITC Legacy Sans Medium"/>
          <w:spacing w:val="0"/>
          <w:rtl w:val="0"/>
        </w:rPr>
        <w:t>+43 (0) 664 - 52 580 72</w:t>
      </w:r>
      <w:r>
        <w:rPr>
          <w:rFonts w:ascii="ITC Legacy Sans Medium" w:hAnsi="ITC Legacy Sans Medium"/>
          <w:spacing w:val="0"/>
          <w:rtl w:val="0"/>
          <w:lang w:val="de-DE"/>
        </w:rPr>
        <w:t xml:space="preserve">, </w:t>
      </w:r>
      <w:r>
        <w:rPr>
          <w:rFonts w:ascii="ITC Legacy Sans Medium" w:hAnsi="ITC Legacy Sans Medium"/>
          <w:spacing w:val="0"/>
          <w:rtl w:val="0"/>
          <w:lang w:val="es-ES_tradnl"/>
        </w:rPr>
        <w:t>singen@choriosum.at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  <w:r>
        <w:rPr>
          <w:rStyle w:val="Hyperlink.1"/>
          <w:rFonts w:ascii="ITC Legacy Sans Medium" w:cs="ITC Legacy Sans Medium" w:hAnsi="ITC Legacy Sans Medium" w:eastAsia="ITC Legacy Sans Medium"/>
          <w:color w:val="9a2220"/>
          <w:spacing w:val="0"/>
          <w:rtl w:val="0"/>
        </w:rPr>
        <w:fldChar w:fldCharType="begin" w:fldLock="0"/>
      </w:r>
      <w:r>
        <w:rPr>
          <w:rStyle w:val="Hyperlink.1"/>
          <w:rFonts w:ascii="ITC Legacy Sans Medium" w:cs="ITC Legacy Sans Medium" w:hAnsi="ITC Legacy Sans Medium" w:eastAsia="ITC Legacy Sans Medium"/>
          <w:color w:val="9a2220"/>
          <w:spacing w:val="0"/>
          <w:rtl w:val="0"/>
        </w:rPr>
        <w:instrText xml:space="preserve"> HYPERLINK "http://www.choriosum.at"</w:instrText>
      </w:r>
      <w:r>
        <w:rPr>
          <w:rStyle w:val="Hyperlink.1"/>
          <w:rFonts w:ascii="ITC Legacy Sans Medium" w:cs="ITC Legacy Sans Medium" w:hAnsi="ITC Legacy Sans Medium" w:eastAsia="ITC Legacy Sans Medium"/>
          <w:color w:val="9a2220"/>
          <w:spacing w:val="0"/>
          <w:rtl w:val="0"/>
        </w:rPr>
        <w:fldChar w:fldCharType="separate" w:fldLock="0"/>
      </w:r>
      <w:r>
        <w:rPr>
          <w:rStyle w:val="Hyperlink.1"/>
          <w:rFonts w:ascii="ITC Legacy Sans Medium" w:hAnsi="ITC Legacy Sans Medium"/>
          <w:color w:val="9a2220"/>
          <w:spacing w:val="0"/>
          <w:rtl w:val="0"/>
          <w:lang w:val="en-US"/>
        </w:rPr>
        <w:t>www.choriosum.at</w:t>
      </w:r>
      <w:r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  <w:fldChar w:fldCharType="end" w:fldLock="0"/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color w:val="9a2220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  <w:r>
        <w:rPr>
          <w:rFonts w:ascii="ITC Legacy Sans" w:hAnsi="ITC Legacy Sans"/>
          <w:b w:val="1"/>
          <w:bCs w:val="1"/>
          <w:color w:val="80112b"/>
          <w:spacing w:val="0"/>
          <w:rtl w:val="0"/>
          <w:lang w:val="de-DE"/>
        </w:rPr>
        <w:t>Bildanlagen: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  <w:r>
        <w:rPr>
          <w:rFonts w:ascii="ITC Legacy Sans" w:hAnsi="ITC Legacy Sans"/>
          <w:b w:val="1"/>
          <w:bCs w:val="1"/>
          <w:color w:val="80112b"/>
          <w:spacing w:val="0"/>
          <w:rtl w:val="0"/>
          <w:lang w:val="de-DE"/>
        </w:rPr>
        <w:t xml:space="preserve"> </w:t>
      </w:r>
    </w:p>
    <w:tbl>
      <w:tblPr>
        <w:tblW w:w="9326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auto"/>
        <w:tblLayout w:type="fixed"/>
      </w:tblPr>
      <w:tblGrid>
        <w:gridCol w:w="4663"/>
        <w:gridCol w:w="4663"/>
      </w:tblGrid>
      <w:tr>
        <w:tblPrEx>
          <w:shd w:val="clear" w:color="auto" w:fill="auto"/>
        </w:tblPrEx>
        <w:trPr>
          <w:trHeight w:val="3273" w:hRule="atLeast"/>
        </w:trPr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stil 2"/>
              <w:bidi w:val="0"/>
            </w:pPr>
            <w:r>
              <w:drawing>
                <wp:inline distT="0" distB="0" distL="0" distR="0">
                  <wp:extent cx="2727937" cy="2045953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choriosum_singgemeinschaft.jpg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937" cy="20459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Die Leidenschaft am Singen ist ist seit den Anf</w:t>
            </w:r>
            <w:r>
              <w:rPr>
                <w:rFonts w:ascii="ITC Legacy Sans Medium" w:hAnsi="ITC Legacy Sans Medium" w:hint="default"/>
                <w:spacing w:val="0"/>
                <w:rtl w:val="0"/>
                <w:lang w:val="de-DE"/>
              </w:rPr>
              <w:t>ä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ngen des Chores der gemeinsame </w:t>
            </w:r>
            <w:r>
              <w:rPr>
                <w:rFonts w:ascii="ITC Legacy Sans Medium" w:hAnsi="ITC Legacy Sans Medium" w:hint="default"/>
                <w:spacing w:val="0"/>
                <w:rtl w:val="0"/>
                <w:lang w:val="de-DE"/>
              </w:rPr>
              <w:t>„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Spirit</w:t>
            </w:r>
            <w:r>
              <w:rPr>
                <w:rFonts w:ascii="ITC Legacy Sans Medium" w:hAnsi="ITC Legacy Sans Medium" w:hint="default"/>
                <w:spacing w:val="0"/>
                <w:rtl w:val="0"/>
                <w:lang w:val="de-DE"/>
              </w:rPr>
              <w:t xml:space="preserve">” 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der </w:t>
            </w:r>
            <w:r>
              <w:rPr>
                <w:rFonts w:ascii="ITC Legacy Sans Medium" w:hAnsi="ITC Legacy Sans Medium" w:hint="default"/>
                <w:spacing w:val="0"/>
                <w:rtl w:val="0"/>
                <w:lang w:val="de-DE"/>
              </w:rPr>
              <w:t>ü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ber 30 Mitglieder der Singgemeinschaft CHORiosum</w:t>
            </w:r>
            <w:r>
              <w:rPr>
                <w:rFonts w:ascii="ITC Legacy Sans Medium" w:hAnsi="ITC Legacy Sans Medium" w:hint="default"/>
                <w:spacing w:val="0"/>
                <w:rtl w:val="0"/>
                <w:lang w:val="de-DE"/>
              </w:rPr>
              <w:t>®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.</w:t>
            </w: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Bildquelle: </w: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begin" w:fldLock="0"/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instrText xml:space="preserve"> HYPERLINK "http://CHORiosum.at"</w:instrTex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separate" w:fldLock="0"/>
            </w:r>
            <w:r>
              <w:rPr>
                <w:rStyle w:val="Hyperlink.2"/>
                <w:rFonts w:ascii="ITC Legacy Sans Medium" w:hAnsi="ITC Legacy Sans Medium"/>
                <w:color w:val="000000"/>
                <w:spacing w:val="0"/>
                <w:rtl w:val="0"/>
                <w:lang w:val="en-US"/>
              </w:rPr>
              <w:t>CHORiosum.at</w:t>
            </w:r>
            <w:r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  <w:fldChar w:fldCharType="end" w:fldLock="0"/>
            </w:r>
          </w:p>
        </w:tc>
      </w:tr>
      <w:tr>
        <w:tblPrEx>
          <w:shd w:val="clear" w:color="auto" w:fill="auto"/>
        </w:tblPrEx>
        <w:trPr>
          <w:trHeight w:val="3274" w:hRule="atLeast"/>
        </w:trPr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eeeeee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stil 2"/>
              <w:bidi w:val="0"/>
            </w:pPr>
            <w:r>
              <w:drawing>
                <wp:inline distT="0" distB="0" distL="0" distR="0">
                  <wp:extent cx="2728699" cy="2046524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IMG_5650.jp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699" cy="204652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eeeeee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Die 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ü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ber 30 Mitglieder der Singgemeinschaft CHORiosum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 xml:space="preserve">® 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begehen Ihr Jubil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ä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um mit dem Konzert in der Pfarrkirche Loosdorf unter der Musikalischen Leitung von Erna Mayrhofer.</w:t>
            </w: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Bildquelle: </w: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begin" w:fldLock="0"/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instrText xml:space="preserve"> HYPERLINK "http://CHORiosum.at"</w:instrTex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separate" w:fldLock="0"/>
            </w:r>
            <w:r>
              <w:rPr>
                <w:rStyle w:val="Hyperlink.2"/>
                <w:rFonts w:ascii="ITC Legacy Sans Medium" w:hAnsi="ITC Legacy Sans Medium"/>
                <w:color w:val="000000"/>
                <w:spacing w:val="0"/>
                <w:rtl w:val="0"/>
                <w:lang w:val="en-US"/>
              </w:rPr>
              <w:t>CHORiosum.at</w:t>
            </w:r>
            <w:r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  <w:fldChar w:fldCharType="end" w:fldLock="0"/>
            </w:r>
          </w:p>
        </w:tc>
      </w:tr>
      <w:tr>
        <w:tblPrEx>
          <w:shd w:val="clear" w:color="auto" w:fill="auto"/>
        </w:tblPrEx>
        <w:trPr>
          <w:trHeight w:val="2932" w:hRule="atLeast"/>
        </w:trPr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Tabellenstil 2"/>
              <w:bidi w:val="0"/>
            </w:pPr>
            <w:r>
              <w:drawing>
                <wp:inline distT="0" distB="0" distL="0" distR="0">
                  <wp:extent cx="2743998" cy="1829556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g_6404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998" cy="18295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663"/>
            <w:tcBorders>
              <w:top w:val="single" w:color="000000" w:sz="2" w:space="0" w:shadow="0" w:frame="0"/>
              <w:left w:val="single" w:color="000000" w:sz="2" w:space="0" w:shadow="0" w:frame="0"/>
              <w:bottom w:val="single" w:color="000000" w:sz="2" w:space="0" w:shadow="0" w:frame="0"/>
              <w:right w:val="single" w:color="000000" w:sz="2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bottom"/>
          </w:tcPr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Freuen sich auf 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„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Klang des Lebens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 xml:space="preserve">” 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am 30. September in Loosdorf: Mit den Vorbereitungen f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ü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r das Jubil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ä</w:t>
            </w: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>umskonzert steigt auch die Vorfreude bei den Mitgliedern von CHORiosum</w:t>
            </w:r>
            <w:r>
              <w:rPr>
                <w:rFonts w:ascii="ITC Legacy Sans Medium" w:hAnsi="ITC Legacy Sans Medium" w:hint="default"/>
                <w:spacing w:val="0"/>
                <w:rtl w:val="0"/>
              </w:rPr>
              <w:t>®</w:t>
            </w: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</w:pPr>
          </w:p>
          <w:p>
            <w:pPr>
              <w:pStyle w:val="Standard"/>
              <w:bidi w:val="0"/>
              <w:spacing w:line="288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Fonts w:ascii="ITC Legacy Sans Medium" w:hAnsi="ITC Legacy Sans Medium"/>
                <w:spacing w:val="0"/>
                <w:rtl w:val="0"/>
                <w:lang w:val="de-DE"/>
              </w:rPr>
              <w:t xml:space="preserve">Bildquelle: </w: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begin" w:fldLock="0"/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instrText xml:space="preserve"> HYPERLINK "http://CHORiosum.at"</w:instrText>
            </w:r>
            <w:r>
              <w:rPr>
                <w:rStyle w:val="Hyperlink.2"/>
                <w:rFonts w:ascii="ITC Legacy Sans Medium" w:cs="ITC Legacy Sans Medium" w:hAnsi="ITC Legacy Sans Medium" w:eastAsia="ITC Legacy Sans Medium"/>
                <w:color w:val="000000"/>
                <w:spacing w:val="0"/>
                <w:rtl w:val="0"/>
              </w:rPr>
              <w:fldChar w:fldCharType="separate" w:fldLock="0"/>
            </w:r>
            <w:r>
              <w:rPr>
                <w:rStyle w:val="Hyperlink.2"/>
                <w:rFonts w:ascii="ITC Legacy Sans Medium" w:hAnsi="ITC Legacy Sans Medium"/>
                <w:color w:val="000000"/>
                <w:spacing w:val="0"/>
                <w:rtl w:val="0"/>
                <w:lang w:val="en-US"/>
              </w:rPr>
              <w:t>CHORiosum.at</w:t>
            </w:r>
            <w:r>
              <w:rPr>
                <w:rFonts w:ascii="ITC Legacy Sans Medium" w:cs="ITC Legacy Sans Medium" w:hAnsi="ITC Legacy Sans Medium" w:eastAsia="ITC Legacy Sans Medium"/>
                <w:spacing w:val="0"/>
                <w:rtl w:val="0"/>
              </w:rPr>
              <w:fldChar w:fldCharType="end" w:fldLock="0"/>
            </w:r>
          </w:p>
        </w:tc>
      </w:tr>
    </w:tbl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spacing w:val="0"/>
          <w:rtl w:val="0"/>
        </w:rPr>
      </w:pPr>
      <w:r>
        <w:rPr>
          <w:rFonts w:ascii="ITC Legacy Sans" w:hAnsi="ITC Legacy Sans"/>
          <w:b w:val="1"/>
          <w:bCs w:val="1"/>
          <w:spacing w:val="0"/>
          <w:rtl w:val="0"/>
          <w:lang w:val="de-DE"/>
        </w:rPr>
        <w:t xml:space="preserve">Bilddownload unter: </w:t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 Medium" w:cs="ITC Legacy Sans Medium" w:hAnsi="ITC Legacy Sans Medium" w:eastAsia="ITC Legacy Sans Medium"/>
          <w:spacing w:val="0"/>
          <w:rtl w:val="0"/>
        </w:rPr>
      </w:pP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fldChar w:fldCharType="begin" w:fldLock="0"/>
      </w: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instrText xml:space="preserve"> HYPERLINK "https://www.choriosum.at/2017/08/12/presseinfo-klang-des-lebens/"</w:instrText>
      </w:r>
      <w:r>
        <w:rPr>
          <w:rStyle w:val="Hyperlink.0"/>
          <w:rFonts w:ascii="ITC Legacy Sans Medium" w:cs="ITC Legacy Sans Medium" w:hAnsi="ITC Legacy Sans Medium" w:eastAsia="ITC Legacy Sans Medium"/>
          <w:color w:val="000000"/>
          <w:spacing w:val="0"/>
          <w:rtl w:val="0"/>
        </w:rPr>
        <w:fldChar w:fldCharType="separate" w:fldLock="0"/>
      </w:r>
      <w:r>
        <w:rPr>
          <w:rStyle w:val="Hyperlink.0"/>
          <w:rFonts w:ascii="ITC Legacy Sans Medium" w:hAnsi="ITC Legacy Sans Medium"/>
          <w:color w:val="000000"/>
          <w:spacing w:val="0"/>
          <w:rtl w:val="0"/>
          <w:lang w:val="en-US"/>
        </w:rPr>
        <w:t>https://www.choriosum.at/2017/08/12/presseinfo-klang-des-lebens/</w:t>
      </w:r>
      <w:r>
        <w:rPr>
          <w:rFonts w:ascii="ITC Legacy Sans Medium" w:cs="ITC Legacy Sans Medium" w:hAnsi="ITC Legacy Sans Medium" w:eastAsia="ITC Legacy Sans Medium"/>
          <w:spacing w:val="0"/>
          <w:rtl w:val="0"/>
        </w:rPr>
        <w:fldChar w:fldCharType="end" w:fldLock="0"/>
      </w:r>
    </w:p>
    <w:p>
      <w:pPr>
        <w:pStyle w:val="Standard"/>
        <w:bidi w:val="0"/>
        <w:spacing w:line="288" w:lineRule="auto"/>
        <w:ind w:left="0" w:right="0" w:firstLine="0"/>
        <w:jc w:val="left"/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pPr>
    </w:p>
    <w:p>
      <w:pPr>
        <w:pStyle w:val="Standard"/>
        <w:bidi w:val="0"/>
        <w:spacing w:line="288" w:lineRule="auto"/>
        <w:ind w:left="0" w:right="0" w:firstLine="0"/>
        <w:jc w:val="left"/>
        <w:rPr>
          <w:rtl w:val="0"/>
        </w:rPr>
      </w:pPr>
      <w:r>
        <w:rPr>
          <w:rFonts w:ascii="ITC Legacy Sans" w:cs="ITC Legacy Sans" w:hAnsi="ITC Legacy Sans" w:eastAsia="ITC Legacy Sans"/>
          <w:b w:val="1"/>
          <w:bCs w:val="1"/>
          <w:color w:val="80112b"/>
          <w:spacing w:val="0"/>
          <w:rtl w:val="0"/>
        </w:rPr>
      </w:r>
    </w:p>
    <w:sectPr>
      <w:headerReference w:type="default" r:id="rId7"/>
      <w:footerReference w:type="default" r:id="rId8"/>
      <w:pgSz w:w="11906" w:h="16838" w:orient="portrait"/>
      <w:pgMar w:top="1134" w:right="1134" w:bottom="1134" w:left="1440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  <w:font w:name="ITC Legacy Sans Medium">
    <w:charset w:val="00"/>
    <w:family w:val="roman"/>
    <w:pitch w:val="default"/>
  </w:font>
  <w:font w:name="ITC Legacy Sans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-473532</wp:posOffset>
          </wp:positionH>
          <wp:positionV relativeFrom="page">
            <wp:posOffset>4726940</wp:posOffset>
          </wp:positionV>
          <wp:extent cx="7560058" cy="4238936"/>
          <wp:effectExtent l="0" t="0" r="0" b="0"/>
          <wp:wrapNone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Fotolia_5374527_XL.jpg"/>
                  <pic:cNvPicPr>
                    <a:picLocks noChangeAspect="0"/>
                  </pic:cNvPicPr>
                </pic:nvPicPr>
                <pic:blipFill>
                  <a:blip r:embed="rId1">
                    <a:extLst/>
                  </a:blip>
                  <a:srcRect l="2947" t="24580" r="50000" b="15055"/>
                  <a:stretch>
                    <a:fillRect/>
                  </a:stretch>
                </pic:blipFill>
                <pic:spPr>
                  <a:xfrm>
                    <a:off x="0" y="0"/>
                    <a:ext cx="7560058" cy="4238936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4463794</wp:posOffset>
          </wp:positionH>
          <wp:positionV relativeFrom="page">
            <wp:posOffset>583052</wp:posOffset>
          </wp:positionV>
          <wp:extent cx="2302531" cy="328256"/>
          <wp:effectExtent l="0" t="0" r="0" b="0"/>
          <wp:wrapNone/>
          <wp:docPr id="1073741826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LogoChoriosum_Registered.pdf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02531" cy="328256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mc:AlternateContent>
        <mc:Choice Requires="wps">
          <w:drawing>
            <wp:anchor distT="152400" distB="152400" distL="152400" distR="152400" simplePos="0" relativeHeight="251660288" behindDoc="1" locked="0" layoutInCell="1" allowOverlap="1">
              <wp:simplePos x="0" y="0"/>
              <wp:positionH relativeFrom="page">
                <wp:posOffset>5243068</wp:posOffset>
              </wp:positionH>
              <wp:positionV relativeFrom="page">
                <wp:posOffset>1046480</wp:posOffset>
              </wp:positionV>
              <wp:extent cx="2007394" cy="545981"/>
              <wp:effectExtent l="0" t="0" r="0" b="0"/>
              <wp:wrapNone/>
              <wp:docPr id="1073741827" name="officeArt object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07394" cy="545981"/>
                      </a:xfrm>
                      <a:prstGeom prst="rect">
                        <a:avLst/>
                      </a:prstGeom>
                      <a:noFill/>
                      <a:ln w="12700" cap="flat">
                        <a:noFill/>
                        <a:miter lim="400000"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Standard"/>
                            <w:bidi w:val="0"/>
                            <w:spacing w:line="288" w:lineRule="auto"/>
                            <w:ind w:left="0" w:right="0" w:firstLine="0"/>
                            <w:jc w:val="left"/>
                            <w:rPr>
                              <w:rtl w:val="0"/>
                            </w:rPr>
                          </w:pPr>
                          <w:r>
                            <w:rPr>
                              <w:rFonts w:ascii="ITC Legacy Sans Medium" w:hAnsi="ITC Legacy Sans Medium" w:hint="default"/>
                              <w:color w:val="87867b"/>
                              <w:spacing w:val="0"/>
                              <w:rtl w:val="0"/>
                              <w:lang w:val="de-DE"/>
                            </w:rPr>
                            <w:t xml:space="preserve">… </w:t>
                          </w:r>
                          <w:r>
                            <w:rPr>
                              <w:rFonts w:ascii="ITC Legacy Sans Medium" w:hAnsi="ITC Legacy Sans Medium"/>
                              <w:color w:val="87867b"/>
                              <w:spacing w:val="0"/>
                              <w:rtl w:val="0"/>
                              <w:lang w:val="de-DE"/>
                            </w:rPr>
                            <w:t>die Singgemeinschaft</w:t>
                          </w:r>
                        </w:p>
                      </w:txbxContent>
                    </wps:txbx>
                    <wps:bodyPr wrap="square" lIns="50800" tIns="50800" rIns="50800" bIns="50800" numCol="1"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style="visibility:visible;position:absolute;margin-left:412.8pt;margin-top:82.4pt;width:158.1pt;height:43.0pt;z-index:-251656192;mso-position-horizontal:absolute;mso-position-horizontal-relative:page;mso-position-vertical:absolute;mso-position-vertical-relative:page;mso-wrap-distance-left:12.0pt;mso-wrap-distance-top:12.0pt;mso-wrap-distance-right:12.0pt;mso-wrap-distance-bottom:12.0pt;">
              <v:fill on="f"/>
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<v:textbox>
                <w:txbxContent>
                  <w:p>
                    <w:pPr>
                      <w:pStyle w:val="Standard"/>
                      <w:bidi w:val="0"/>
                      <w:spacing w:line="288" w:lineRule="auto"/>
                      <w:ind w:left="0" w:right="0" w:firstLine="0"/>
                      <w:jc w:val="left"/>
                      <w:rPr>
                        <w:rtl w:val="0"/>
                      </w:rPr>
                    </w:pPr>
                    <w:r>
                      <w:rPr>
                        <w:rFonts w:ascii="ITC Legacy Sans Medium" w:hAnsi="ITC Legacy Sans Medium" w:hint="default"/>
                        <w:color w:val="87867b"/>
                        <w:spacing w:val="0"/>
                        <w:rtl w:val="0"/>
                        <w:lang w:val="de-DE"/>
                      </w:rPr>
                      <w:t xml:space="preserve">… </w:t>
                    </w:r>
                    <w:r>
                      <w:rPr>
                        <w:rFonts w:ascii="ITC Legacy Sans Medium" w:hAnsi="ITC Legacy Sans Medium"/>
                        <w:color w:val="87867b"/>
                        <w:spacing w:val="0"/>
                        <w:rtl w:val="0"/>
                        <w:lang w:val="de-DE"/>
                      </w:rPr>
                      <w:t>die Singgemeinschaft</w:t>
                    </w:r>
                  </w:p>
                </w:txbxContent>
              </v:textbox>
              <w10:wrap type="none" side="bothSides"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Deutsch" w:val="‘“(〔[{〈《「『【⦅〘〖«〝︵︷︹︻︽︿﹁﹃﹇﹙﹛﹝｢"/>
  <w:noLineBreaksBefore w:lang="Deutsc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Helvetica" w:eastAsia="Arial Unicode MS" w:hint="defaul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de-DE"/>
    </w:rPr>
  </w:style>
  <w:style w:type="character" w:styleId="Link">
    <w:name w:val="Link"/>
    <w:rPr>
      <w:u w:val="single"/>
    </w:rPr>
  </w:style>
  <w:style w:type="character" w:styleId="Hyperlink.0">
    <w:name w:val="Hyperlink.0"/>
    <w:basedOn w:val="Link"/>
    <w:next w:val="Hyperlink.0"/>
    <w:rPr>
      <w:color w:val="000000"/>
    </w:rPr>
  </w:style>
  <w:style w:type="character" w:styleId="Hyperlink.1">
    <w:name w:val="Hyperlink.1"/>
    <w:basedOn w:val="Link"/>
    <w:next w:val="Hyperlink.1"/>
    <w:rPr>
      <w:u w:val="none"/>
    </w:rPr>
  </w:style>
  <w:style w:type="paragraph" w:styleId="Tabellenstil 2">
    <w:name w:val="Tabellenstil 2"/>
    <w:next w:val="Tabellenstil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Helvetica" w:hAnsi="Helvetica" w:eastAsia="Helvetic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vertAlign w:val="baseline"/>
    </w:rPr>
  </w:style>
  <w:style w:type="character" w:styleId="Hyperlink.2">
    <w:name w:val="Hyperlink.2"/>
    <w:basedOn w:val="Link"/>
    <w:next w:val="Hyperlink.2"/>
    <w:rPr>
      <w:rFonts w:ascii="ITC Legacy Sans Medium" w:cs="ITC Legacy Sans Medium" w:hAnsi="ITC Legacy Sans Medium" w:eastAsia="ITC Legacy Sans Medium"/>
      <w:color w:val="000000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2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